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p>
    <w:p>
      <w:pPr>
        <w:pStyle w:val="References"/>
      </w:pPr>
      <w:r>
        <w:t>[DATE:Today]</w:t>
      </w:r>
    </w:p>
    <w:p/>
    <w:p/>
    <w:p>
      <w:pPr>
        <w:rPr>
          <w:b/>
          <w:bCs/>
          <w:u w:val="single"/>
        </w:rPr>
      </w:pPr>
    </w:p>
    <w:p>
      <w:pPr>
        <w:rPr>
          <w:b/>
          <w:bCs/>
          <w:u w:val="single"/>
        </w:rPr>
      </w:pPr>
    </w:p>
    <w:p>
      <w:r>
        <w:rPr>
          <w:b/>
          <w:bCs/>
          <w:u w:val="single"/>
        </w:rPr>
        <w:t>Private &amp; Confidential</w:t>
      </w:r>
    </w:p>
    <w:p>
      <w:r>
        <w:t xml:space="preserve">[CNT:Name][LCN:Dummy#01][SYS:iif(LCN:ClNameCon='', '', ' and ' )][LCN:ClNameCon#01] </w:t>
      </w:r>
    </w:p>
    <w:p>
      <w:r>
        <w:t>[CNT:Address]</w:t>
      </w:r>
    </w:p>
    <w:p/>
    <w:p/>
    <w:p>
      <w:pPr>
        <w:rPr>
          <w:b/>
        </w:rPr>
      </w:pPr>
      <w:r>
        <w:rPr>
          <w:b/>
        </w:rPr>
        <w:t>RE:</w:t>
      </w:r>
      <w:r>
        <w:rPr>
          <w:b/>
        </w:rPr>
        <w:tab/>
      </w:r>
      <w:smartTag w:uri="urn:schemas-microsoft-com:office:smarttags" w:element="place">
        <w:smartTag w:uri="urn:schemas-microsoft-com:office:smarttags" w:element="PlaceType">
          <w:r>
            <w:rPr>
              <w:b/>
            </w:rPr>
            <w:t>Sale</w:t>
          </w:r>
        </w:smartTag>
      </w:smartTag>
      <w:r>
        <w:rPr>
          <w:b/>
        </w:rPr>
        <w:t xml:space="preserve"> of House (Registry of Deeds Title)</w:t>
      </w:r>
    </w:p>
    <w:p>
      <w:r>
        <w:t>______________________________________________________________</w:t>
      </w:r>
    </w:p>
    <w:p/>
    <w:p>
      <w:r>
        <w:t xml:space="preserve">Dear </w:t>
      </w:r>
      <w:bookmarkStart w:id="1" w:name="Salutation"/>
      <w:r>
        <w:t>[CNT:Salut]</w:t>
      </w:r>
      <w:bookmarkEnd w:id="1"/>
      <w:r>
        <w:t>[SYS:iif(LCN:ClNameCon='', '', ' and ' )][LCN:ClSalute#01]</w:t>
      </w:r>
    </w:p>
    <w:p/>
    <w:p>
      <w:pPr>
        <w:rPr>
          <w:spacing w:val="-3"/>
        </w:rPr>
      </w:pPr>
      <w:r>
        <w:rPr>
          <w:spacing w:val="-3"/>
        </w:rPr>
        <w:t>I refer to your recent enquiry in respect of the above matter.  I wish to thank you for instructing this firm to act on your behalf in the sale of your house and I assure you of our utmost attention at all times.</w:t>
      </w:r>
    </w:p>
    <w:p/>
    <w:p>
      <w:pPr>
        <w:rPr>
          <w:spacing w:val="-3"/>
        </w:rPr>
      </w:pPr>
      <w:r>
        <w:rPr>
          <w:spacing w:val="-3"/>
        </w:rPr>
        <w:t>To carry out the sale of your house I will firstly take up the title deeds.    Contracts will then be prepared and furnished to the Purchasers’ Solicitors.    The Contracts are signed by the Purchasers first and then by you.     After the signing of Contracts, “Requisitions on Title” are raised by the Purchasers’ Solicitors. These are questions relating to the sale of the property such as whether there has been any extensions added, whether it is a family home or a rented property and what services, such as gas, electricity and telephone attach to it.    When the Requisitions are replied to, a Deed and the relevant Declarations are drafted and then executed.    Finally, a closing date is arranged and the sale is completed.</w:t>
      </w:r>
    </w:p>
    <w:p>
      <w:pPr>
        <w:rPr>
          <w:spacing w:val="-3"/>
        </w:rPr>
      </w:pPr>
    </w:p>
    <w:p>
      <w:r>
        <w:t>In the meantime there are a number of matters that I need to deal with as follows:</w:t>
      </w:r>
    </w:p>
    <w:p/>
    <w:p>
      <w:pPr>
        <w:jc w:val="both"/>
      </w:pPr>
      <w:r>
        <w:t>1.</w:t>
      </w:r>
      <w:r>
        <w:tab/>
      </w:r>
      <w:r>
        <w:rPr>
          <w:b/>
        </w:rPr>
        <w:t>Letter of Instruction/Contract for Services</w:t>
      </w:r>
      <w:r>
        <w:t>:</w:t>
      </w:r>
    </w:p>
    <w:p>
      <w:pPr>
        <w:ind w:left="360"/>
        <w:jc w:val="both"/>
      </w:pPr>
    </w:p>
    <w:p>
      <w:pPr>
        <w:jc w:val="both"/>
      </w:pPr>
      <w:r>
        <w:t>I enclose our Letter of Engagement for your records.  The letter is very important as it sets out the basis on which we will work for you and the method we use to charge fees for the work we do.</w:t>
      </w:r>
    </w:p>
    <w:p>
      <w:pPr>
        <w:jc w:val="both"/>
      </w:pPr>
    </w:p>
    <w:p>
      <w:pPr>
        <w:jc w:val="both"/>
      </w:pPr>
      <w:r>
        <w:t>There are a number of matters I would like to draw to your attention:-</w:t>
      </w:r>
    </w:p>
    <w:p>
      <w:pPr>
        <w:jc w:val="both"/>
      </w:pPr>
    </w:p>
    <w:p>
      <w:pPr>
        <w:numPr>
          <w:ilvl w:val="0"/>
          <w:numId w:val="3"/>
        </w:numPr>
        <w:jc w:val="both"/>
      </w:pPr>
      <w:r>
        <w:t>The fees quoted are based upon the instructions given to our firm by you.  If the instructions change, then the fees will change to take account of any additional work we do.  It is accordingly very important, from your point of view, that your instructions are clear and accurate.</w:t>
      </w:r>
    </w:p>
    <w:p>
      <w:pPr>
        <w:jc w:val="both"/>
      </w:pPr>
    </w:p>
    <w:p>
      <w:pPr>
        <w:numPr>
          <w:ilvl w:val="0"/>
          <w:numId w:val="3"/>
        </w:numPr>
        <w:jc w:val="both"/>
      </w:pPr>
      <w:r>
        <w:t>You will be sent a memo of any instructions you give our firm.  We need you to check the accuracy of the memo and notify us of any corrections you wish to make to the record of our meeting.</w:t>
      </w:r>
    </w:p>
    <w:p>
      <w:pPr>
        <w:pStyle w:val="ListParagraph"/>
      </w:pPr>
    </w:p>
    <w:p>
      <w:pPr>
        <w:numPr>
          <w:ilvl w:val="0"/>
          <w:numId w:val="3"/>
        </w:numPr>
        <w:jc w:val="both"/>
      </w:pPr>
      <w:r>
        <w:lastRenderedPageBreak/>
        <w:t>Our Letter of Engagement sets out our duty of care to you to carry out your instructions diligently and accurately.  The letter also sets out your duties of care to our firm.  Our business relationship will be based on the mutual trust that has been established between you and our firm and, where that trust breaks down, the business relationship shall cease.  It is our mission to develop the relationship of trust and we hope that we will be successful, in that we will have a long term business relationship with you.</w:t>
      </w:r>
    </w:p>
    <w:p>
      <w:pPr>
        <w:pStyle w:val="ListParagraph"/>
      </w:pPr>
    </w:p>
    <w:p>
      <w:pPr>
        <w:numPr>
          <w:ilvl w:val="0"/>
          <w:numId w:val="3"/>
        </w:numPr>
        <w:jc w:val="both"/>
      </w:pPr>
      <w:r>
        <w:t>If you are unhappy with any aspect of the work which we are handling on your behalf, please write to the Managing Partner and advise him of your problem.  It is our promise that any and every complaint will be treated with respect and responded to in the shortest possible time.</w:t>
      </w:r>
    </w:p>
    <w:p>
      <w:pPr>
        <w:pStyle w:val="ListParagraph"/>
      </w:pPr>
    </w:p>
    <w:p>
      <w:pPr>
        <w:numPr>
          <w:ilvl w:val="0"/>
          <w:numId w:val="3"/>
        </w:numPr>
        <w:jc w:val="both"/>
      </w:pPr>
      <w:r>
        <w:t>At the conclusion of your case, we will send you a client satisfaction survey to enable you to comment on the service you have received.  The survey is important to us, as it allows analysis of your feedback thereby helping us improve our service to you.</w:t>
      </w:r>
    </w:p>
    <w:p>
      <w:pPr>
        <w:ind w:left="1080"/>
        <w:jc w:val="both"/>
      </w:pPr>
    </w:p>
    <w:p>
      <w:pPr>
        <w:rPr>
          <w:spacing w:val="-3"/>
        </w:rPr>
      </w:pPr>
      <w:r>
        <w:rPr>
          <w:spacing w:val="-3"/>
        </w:rPr>
        <w:t>2.</w:t>
      </w:r>
      <w:r>
        <w:rPr>
          <w:spacing w:val="-3"/>
        </w:rPr>
        <w:tab/>
        <w:t xml:space="preserve">      </w:t>
      </w:r>
      <w:r>
        <w:rPr>
          <w:b/>
          <w:spacing w:val="-3"/>
        </w:rPr>
        <w:t>Letter of Authority to take up title Deeds</w:t>
      </w:r>
    </w:p>
    <w:p>
      <w:pPr>
        <w:rPr>
          <w:spacing w:val="-3"/>
        </w:rPr>
      </w:pPr>
    </w:p>
    <w:p>
      <w:pPr>
        <w:ind w:left="360" w:firstLine="720"/>
        <w:rPr>
          <w:spacing w:val="-3"/>
        </w:rPr>
      </w:pPr>
      <w:r>
        <w:rPr>
          <w:spacing w:val="-3"/>
        </w:rPr>
        <w:t>To begin the procedure I require your title deeds. If they are with a Lending Institution or a</w:t>
      </w:r>
    </w:p>
    <w:p>
      <w:pPr>
        <w:ind w:left="1080"/>
        <w:rPr>
          <w:spacing w:val="-3"/>
        </w:rPr>
      </w:pPr>
      <w:r>
        <w:rPr>
          <w:spacing w:val="-3"/>
        </w:rPr>
        <w:t>Local Authority on safe-deposit or as security for a loan, then the enclosed letter of Authorisation should be completed and returned to me immediately.    Please note that the Authority must be signed by all parties whose names are on the relevant Mortgage.    The Questionnaire relates to queries that may be raised by the Purchasers’ Solicitors and your prompt replies to it will assist us in completing the sale as quickly as possible.</w:t>
      </w:r>
    </w:p>
    <w:p>
      <w:pPr>
        <w:ind w:left="1080"/>
        <w:rPr>
          <w:spacing w:val="-3"/>
        </w:rPr>
      </w:pPr>
    </w:p>
    <w:p>
      <w:pPr>
        <w:jc w:val="both"/>
      </w:pPr>
      <w:r>
        <w:t>3.</w:t>
      </w:r>
      <w:r>
        <w:tab/>
        <w:t xml:space="preserve">     </w:t>
      </w:r>
      <w:r>
        <w:rPr>
          <w:b/>
        </w:rPr>
        <w:t>Estimate of Costs and Outlay</w:t>
      </w:r>
    </w:p>
    <w:p>
      <w:pPr>
        <w:ind w:left="360"/>
        <w:jc w:val="both"/>
      </w:pPr>
    </w:p>
    <w:p>
      <w:pPr>
        <w:ind w:left="1080"/>
        <w:jc w:val="both"/>
      </w:pPr>
      <w:r>
        <w:t>I enclose herewith estimate of the likely legal costs and outlay which will arise in the matter.  As indicated therein, the legal costs arising in relation to the sale will fall into two parts – the first relates to professional fees for the work involved.  These fees are subject to VAT at a rate of 23%.   The second component part of the costs comprises items of outlay i.e. items of expenditure which are paid through this office, but on to other parties.  I have detailed these on the estimate.</w:t>
      </w:r>
    </w:p>
    <w:p>
      <w:pPr>
        <w:ind w:left="1080"/>
        <w:jc w:val="both"/>
      </w:pPr>
    </w:p>
    <w:p>
      <w:pPr>
        <w:ind w:left="1080"/>
        <w:jc w:val="both"/>
      </w:pPr>
      <w:r>
        <w:t>I should say that the estimate is not a precise indication of fees or outlays.  It is as accurate as I can be at this stage of the matter.  In the event that any particular difficulties or areas of complexity arising requiring additional work, then I have to reserve the right to mark an increased fee.  In the event that this becomes necessary I will make you aware of it at the earliest opportunity.</w:t>
      </w:r>
    </w:p>
    <w:p>
      <w:pPr>
        <w:ind w:left="1080"/>
        <w:jc w:val="both"/>
      </w:pPr>
    </w:p>
    <w:p>
      <w:pPr>
        <w:jc w:val="both"/>
        <w:rPr>
          <w:b/>
        </w:rPr>
      </w:pPr>
      <w:r>
        <w:t>4.</w:t>
      </w:r>
      <w:r>
        <w:tab/>
        <w:t xml:space="preserve">      </w:t>
      </w:r>
      <w:r>
        <w:rPr>
          <w:b/>
        </w:rPr>
        <w:t>Questionnaire</w:t>
      </w:r>
    </w:p>
    <w:p>
      <w:pPr>
        <w:ind w:left="360"/>
        <w:jc w:val="both"/>
      </w:pPr>
    </w:p>
    <w:p>
      <w:pPr>
        <w:ind w:left="1080"/>
        <w:jc w:val="both"/>
      </w:pPr>
      <w:r>
        <w:t xml:space="preserve">I enclose herewith a questionnaire which relates to the property.  This questionnaire is a standard document which I use in relation to the sale of a property.  Your replies to the matter on this questionnaire will greatly assist me in updating the title and preparing a Contract for </w:t>
      </w:r>
      <w:smartTag w:uri="urn:schemas-microsoft-com:office:smarttags" w:element="place">
        <w:smartTag w:uri="urn:schemas-microsoft-com:office:smarttags" w:element="PlaceType">
          <w:r>
            <w:t>Sale</w:t>
          </w:r>
        </w:smartTag>
      </w:smartTag>
      <w:r>
        <w:t xml:space="preserve"> to the purchaser.</w:t>
      </w:r>
    </w:p>
    <w:p>
      <w:pPr>
        <w:ind w:left="1080"/>
        <w:jc w:val="both"/>
      </w:pPr>
    </w:p>
    <w:p>
      <w:pPr>
        <w:jc w:val="both"/>
      </w:pPr>
      <w:r>
        <w:t>5.</w:t>
      </w:r>
      <w:r>
        <w:rPr>
          <w:b/>
        </w:rPr>
        <w:tab/>
        <w:t xml:space="preserve">     Documents Required from you:</w:t>
      </w:r>
    </w:p>
    <w:p>
      <w:pPr>
        <w:ind w:left="360"/>
        <w:jc w:val="both"/>
      </w:pPr>
    </w:p>
    <w:p>
      <w:pPr>
        <w:ind w:left="1080"/>
        <w:jc w:val="both"/>
      </w:pPr>
      <w:r>
        <w:lastRenderedPageBreak/>
        <w:t>There are a couple of documents which I will need from you to progress matters and I set same out hereunder as follows:</w:t>
      </w:r>
    </w:p>
    <w:p>
      <w:pPr>
        <w:ind w:left="1080"/>
        <w:jc w:val="both"/>
      </w:pPr>
    </w:p>
    <w:p>
      <w:pPr>
        <w:numPr>
          <w:ilvl w:val="1"/>
          <w:numId w:val="1"/>
        </w:numPr>
        <w:jc w:val="both"/>
      </w:pPr>
      <w:r>
        <w:t>Evidence of payment of Household charge.</w:t>
      </w:r>
    </w:p>
    <w:p>
      <w:pPr>
        <w:ind w:left="1080"/>
        <w:jc w:val="both"/>
      </w:pPr>
    </w:p>
    <w:p>
      <w:pPr>
        <w:numPr>
          <w:ilvl w:val="1"/>
          <w:numId w:val="1"/>
        </w:numPr>
        <w:jc w:val="both"/>
      </w:pPr>
      <w:r>
        <w:t>Evidence of payment of the Non Principal Private Residence Charge.</w:t>
      </w:r>
    </w:p>
    <w:p>
      <w:pPr>
        <w:jc w:val="both"/>
      </w:pPr>
    </w:p>
    <w:p>
      <w:pPr>
        <w:pStyle w:val="Letteredparagraph"/>
      </w:pPr>
      <w:r>
        <w:t>c)</w:t>
      </w:r>
      <w:r>
        <w:tab/>
        <w:t>In accordance with current money laundering legislation I will also require the following identity documentation from you both:</w:t>
      </w:r>
    </w:p>
    <w:p>
      <w:pPr>
        <w:ind w:left="1440" w:hanging="360"/>
        <w:jc w:val="both"/>
      </w:pPr>
    </w:p>
    <w:p>
      <w:pPr>
        <w:ind w:left="1440"/>
        <w:jc w:val="both"/>
      </w:pPr>
      <w:r>
        <w:t>(i)</w:t>
      </w:r>
      <w:r>
        <w:tab/>
        <w:t>Copy of your driver’s licences/passports.</w:t>
      </w:r>
    </w:p>
    <w:p>
      <w:pPr>
        <w:ind w:left="1440"/>
        <w:jc w:val="both"/>
      </w:pPr>
      <w:r>
        <w:t>(ii)</w:t>
      </w:r>
      <w:r>
        <w:tab/>
        <w:t>Copy utility bill showing your names and addresses.</w:t>
      </w:r>
    </w:p>
    <w:p>
      <w:pPr>
        <w:numPr>
          <w:ilvl w:val="0"/>
          <w:numId w:val="2"/>
        </w:numPr>
        <w:jc w:val="both"/>
      </w:pPr>
      <w:r>
        <w:t>A document detailing your PPS number.</w:t>
      </w:r>
    </w:p>
    <w:p>
      <w:pPr>
        <w:ind w:left="1440"/>
        <w:jc w:val="both"/>
      </w:pPr>
    </w:p>
    <w:p>
      <w:pPr>
        <w:pStyle w:val="Letteredparagraph"/>
      </w:pPr>
      <w:r>
        <w:t>d)</w:t>
      </w:r>
      <w:r>
        <w:tab/>
        <w:t>Evidence from the Local Authority of payment of environmental waste charges.</w:t>
      </w:r>
    </w:p>
    <w:p>
      <w:pPr>
        <w:ind w:left="1440" w:hanging="720"/>
        <w:jc w:val="both"/>
      </w:pPr>
    </w:p>
    <w:p>
      <w:pPr>
        <w:ind w:left="1440" w:hanging="360"/>
        <w:jc w:val="both"/>
      </w:pPr>
      <w:r>
        <w:t>e)</w:t>
      </w:r>
      <w:r>
        <w:tab/>
        <w:t>The title deeds to your property are registered in the Registry of Deeds.   A new rule which came into force last year means that the Purchasers will now be obliged to register the title deeds in the Land Registry.  To do this, they will need to obtain a Land Registry compliant Ordnance Survey map marked to show the property in sale.  It will be necessary to obtain a suitable Land Registry compliant map marked by an Architect to show the property.  Please let me know if you will arrange this or if you wish me to make arrangements on your behalf.  What is involved is relatively simple – I would furnish to your nominated Architect, a copy of the map from the Deeds.  He/she will attend the property, check the map and mark an Ordnance Survey Land Registry compliant map to show the property.  We will need this for closing.</w:t>
      </w:r>
    </w:p>
    <w:p>
      <w:pPr>
        <w:jc w:val="both"/>
      </w:pPr>
    </w:p>
    <w:p>
      <w:pPr>
        <w:ind w:left="1440"/>
        <w:jc w:val="both"/>
      </w:pPr>
    </w:p>
    <w:p>
      <w:pPr>
        <w:pStyle w:val="Letteredparagraph"/>
      </w:pPr>
      <w:r>
        <w:t>f)</w:t>
      </w:r>
      <w:r>
        <w:tab/>
        <w:t>Please let us have BER Certificate and Advisory Report.</w:t>
      </w:r>
    </w:p>
    <w:p>
      <w:pPr>
        <w:ind w:left="720"/>
        <w:jc w:val="both"/>
      </w:pPr>
    </w:p>
    <w:p>
      <w:pPr>
        <w:pStyle w:val="Letteredparagraph"/>
      </w:pPr>
      <w:r>
        <w:t>g)</w:t>
      </w:r>
      <w:r>
        <w:tab/>
        <w:t>Local Property Tax</w:t>
      </w:r>
    </w:p>
    <w:p>
      <w:pPr>
        <w:pStyle w:val="Letteredparagraph"/>
      </w:pPr>
    </w:p>
    <w:p>
      <w:pPr>
        <w:pStyle w:val="NormalIndent"/>
        <w:ind w:left="1440"/>
      </w:pPr>
      <w:r>
        <w:t>Please provide me with a receipt for payment of the Local Property Tax.</w:t>
      </w:r>
    </w:p>
    <w:p>
      <w:pPr>
        <w:pStyle w:val="NormalIndent"/>
        <w:ind w:left="1440"/>
      </w:pPr>
    </w:p>
    <w:p>
      <w:pPr>
        <w:jc w:val="both"/>
      </w:pPr>
      <w:r>
        <w:t>I hope the foregoing is in order.  Please feel free to contact me with any queries.</w:t>
      </w:r>
    </w:p>
    <w:p/>
    <w:p/>
    <w:p/>
    <w:p>
      <w:r>
        <w:t>Yours sincerely,</w:t>
      </w:r>
    </w:p>
    <w:p/>
    <w:p/>
    <w:p>
      <w:r>
        <w:t>______________________</w:t>
      </w:r>
    </w:p>
    <w:p>
      <w:r>
        <w:t>[MAT:FeName]</w:t>
      </w:r>
    </w:p>
    <w:p>
      <w:r>
        <w:t>[SYS:CON:NAME]</w:t>
      </w:r>
    </w:p>
    <w:p>
      <w:r>
        <w:t>Encls.</w:t>
      </w:r>
    </w:p>
    <w:p/>
    <w:sectPr>
      <w:headerReference w:type="even" r:id="rId7"/>
      <w:headerReference w:type="default" r:id="rId8"/>
      <w:footerReference w:type="even" r:id="rId9"/>
      <w:footerReference w:type="default" r:id="rId10"/>
      <w:headerReference w:type="first" r:id="rId11"/>
      <w:footerReference w:type="first" r:id="rId12"/>
      <w:pgSz w:w="11906" w:h="16838"/>
      <w:pgMar w:top="907" w:right="850" w:bottom="1417" w:left="1417" w:header="709" w:footer="709" w:gutter="0"/>
      <w:paperSrc w:first="7" w:other="7"/>
      <w:cols w:space="708"/>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9137B8"/>
    <w:multiLevelType w:val="hybridMultilevel"/>
    <w:tmpl w:val="83B655B6"/>
    <w:lvl w:ilvl="0" w:tplc="1152EA8A">
      <w:start w:val="1"/>
      <w:numFmt w:val="decimal"/>
      <w:lvlText w:val="%1."/>
      <w:lvlJc w:val="left"/>
      <w:pPr>
        <w:tabs>
          <w:tab w:val="num" w:pos="1080"/>
        </w:tabs>
        <w:ind w:left="1080" w:hanging="720"/>
      </w:pPr>
      <w:rPr>
        <w:rFonts w:hint="default"/>
      </w:rPr>
    </w:lvl>
    <w:lvl w:ilvl="1" w:tplc="9FDE7A8A">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4F4D7342"/>
    <w:multiLevelType w:val="hybridMultilevel"/>
    <w:tmpl w:val="A5EE29FC"/>
    <w:lvl w:ilvl="0" w:tplc="2B886B58">
      <w:start w:val="3"/>
      <w:numFmt w:val="lowerRoman"/>
      <w:lvlText w:val="(%1)"/>
      <w:lvlJc w:val="left"/>
      <w:pPr>
        <w:tabs>
          <w:tab w:val="num" w:pos="2160"/>
        </w:tabs>
        <w:ind w:left="2160" w:hanging="720"/>
      </w:pPr>
      <w:rPr>
        <w:rFonts w:hint="default"/>
      </w:rPr>
    </w:lvl>
    <w:lvl w:ilvl="1" w:tplc="08090019" w:tentative="1">
      <w:start w:val="1"/>
      <w:numFmt w:val="lowerLetter"/>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2" w15:restartNumberingAfterBreak="0">
    <w:nsid w:val="57EC53BB"/>
    <w:multiLevelType w:val="hybridMultilevel"/>
    <w:tmpl w:val="D52C865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hapeDefaults>
    <o:shapedefaults v:ext="edit" spidmax="1026"/>
    <o:shapelayout v:ext="edit">
      <o:idmap v:ext="edit" data="1"/>
    </o:shapelayout>
  </w:shapeDefaults>
  <w:decimalSymbol w:val="."/>
  <w:listSeparator w:val=","/>
  <w15:chartTrackingRefBased/>
  <w15:docId w15:val="{E7D0CEDE-F497-4212-9CB3-E9BC85A2C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pPr>
      <w:widowControl w:val="0"/>
      <w:overflowPunct w:val="0"/>
      <w:autoSpaceDE w:val="0"/>
      <w:autoSpaceDN w:val="0"/>
      <w:adjustRightInd w:val="0"/>
      <w:textAlignment w:val="baseline"/>
    </w:pPr>
    <w:rPr>
      <w:rFonts w:ascii="Courier New" w:hAnsi="Courier New"/>
      <w:szCs w:val="20"/>
    </w:rPr>
  </w:style>
  <w:style w:type="paragraph" w:styleId="ListParagraph">
    <w:name w:val="List Paragraph"/>
    <w:basedOn w:val="Normal"/>
    <w:qFormat/>
    <w:pPr>
      <w:ind w:left="720"/>
    </w:pPr>
    <w:rPr>
      <w:lang w:val="en-US"/>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sz w:val="24"/>
      <w:szCs w:val="24"/>
      <w:lang w:val="en-GB"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sz w:val="24"/>
      <w:szCs w:val="24"/>
      <w:lang w:val="en-GB" w:eastAsia="en-US"/>
    </w:rPr>
  </w:style>
  <w:style w:type="paragraph" w:customStyle="1" w:styleId="References">
    <w:name w:val="References"/>
    <w:basedOn w:val="EndnoteText"/>
    <w:link w:val="ReferencesChar"/>
    <w:pPr>
      <w:tabs>
        <w:tab w:val="left" w:pos="0"/>
        <w:tab w:val="left" w:pos="1100"/>
        <w:tab w:val="left" w:pos="5670"/>
        <w:tab w:val="left" w:pos="5760"/>
      </w:tabs>
      <w:suppressAutoHyphens/>
      <w:spacing w:after="120"/>
      <w:ind w:left="1080"/>
    </w:pPr>
    <w:rPr>
      <w:rFonts w:ascii="Times New Roman" w:hAnsi="Times New Roman"/>
    </w:rPr>
  </w:style>
  <w:style w:type="character" w:customStyle="1" w:styleId="EndnoteTextChar">
    <w:name w:val="Endnote Text Char"/>
    <w:link w:val="EndnoteText"/>
    <w:semiHidden/>
    <w:rPr>
      <w:rFonts w:ascii="Courier New" w:hAnsi="Courier New"/>
      <w:sz w:val="24"/>
      <w:lang w:val="en-GB" w:eastAsia="en-US"/>
    </w:rPr>
  </w:style>
  <w:style w:type="character" w:customStyle="1" w:styleId="ReferencesChar">
    <w:name w:val="References Char"/>
    <w:basedOn w:val="EndnoteTextChar"/>
    <w:link w:val="References"/>
    <w:rPr>
      <w:rFonts w:ascii="Courier New" w:hAnsi="Courier New"/>
      <w:sz w:val="24"/>
      <w:lang w:val="en-GB" w:eastAsia="en-US"/>
    </w:rPr>
  </w:style>
  <w:style w:type="paragraph" w:styleId="NormalIndent">
    <w:name w:val="Normal Indent"/>
    <w:basedOn w:val="Normal"/>
    <w:pPr>
      <w:ind w:left="720"/>
    </w:pPr>
  </w:style>
  <w:style w:type="paragraph" w:customStyle="1" w:styleId="Letteredparagraph">
    <w:name w:val="Lettered paragraph"/>
    <w:basedOn w:val="Normal"/>
    <w:qFormat/>
    <w:pPr>
      <w:ind w:left="1434" w:hanging="357"/>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1028</Words>
  <Characters>5860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Callan &amp; Co</Company>
  <LinksUpToDate>false</LinksUpToDate>
  <CharactersWithSpaces>6875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dc:creator>
  <cp:keywords/>
  <dc:description/>
  <cp:lastModifiedBy>Art Kavanagh</cp:lastModifiedBy>
  <cp:revision>7</cp:revision>
  <dcterms:created xsi:type="dcterms:W3CDTF">2019-03-04T11:00:00Z</dcterms:created>
  <dcterms:modified xsi:type="dcterms:W3CDTF">2020-07-02T14:37:00Z</dcterms:modified>
</cp:coreProperties>
</file>